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0ACE" w14:textId="667CC800" w:rsidR="004055EB" w:rsidRDefault="004055EB" w:rsidP="004055EB">
      <w:pPr>
        <w:pStyle w:val="NormalWeb"/>
      </w:pPr>
      <w:r>
        <w:t>Objet : réponse concernant le projet de distributeur alimentaire</w:t>
      </w:r>
    </w:p>
    <w:p w14:paraId="1BDA6D09" w14:textId="77777777" w:rsidR="004055EB" w:rsidRDefault="004055EB" w:rsidP="004055EB">
      <w:pPr>
        <w:pStyle w:val="NormalWeb"/>
      </w:pPr>
      <w:r>
        <w:t>Madame,</w:t>
      </w:r>
    </w:p>
    <w:p w14:paraId="2595B0D6" w14:textId="77777777" w:rsidR="004055EB" w:rsidRDefault="004055EB" w:rsidP="00B421D3">
      <w:pPr>
        <w:pStyle w:val="NormalWeb"/>
        <w:jc w:val="both"/>
      </w:pPr>
      <w:r>
        <w:t>Je vous remercie pour votre réponse et pour les échanges que vous avez menés avant de me répondre.</w:t>
      </w:r>
    </w:p>
    <w:p w14:paraId="7AADCEEA" w14:textId="77777777" w:rsidR="004055EB" w:rsidRDefault="004055EB" w:rsidP="00B421D3">
      <w:pPr>
        <w:pStyle w:val="NormalWeb"/>
        <w:jc w:val="both"/>
      </w:pPr>
      <w:r>
        <w:t>Je comprends la volonté de la commune de préserver l’épicerie, dont la situation est fragile. Toutefois, ma proposition visait précisément à répondre à un besoin distinct : permettre aux habitants d’acheter des produits alimentaires essentiels à toute heure, en complément des horaires et de l’offre du commerce.</w:t>
      </w:r>
    </w:p>
    <w:p w14:paraId="78E7EAA7" w14:textId="77777777" w:rsidR="004055EB" w:rsidRDefault="004055EB" w:rsidP="00B421D3">
      <w:pPr>
        <w:pStyle w:val="NormalWeb"/>
        <w:jc w:val="both"/>
      </w:pPr>
      <w:r>
        <w:t>Vous indiquez que l’épicerie s’est tournée vers le snacking, notamment en raison du manque d’achats des habitants. Je comprends cette démarche, mais le snacking ne répond pas aux mêmes besoins qu’une épicerie proposant des produits de première nécessité. Je m’interroge également sur le risque que cette évolution réduise encore la place accordée à l’activité épicerie, alors que celle-ci reste indispensable aux habitants.</w:t>
      </w:r>
    </w:p>
    <w:p w14:paraId="74220E6A" w14:textId="77777777" w:rsidR="004055EB" w:rsidRDefault="004055EB" w:rsidP="00B421D3">
      <w:pPr>
        <w:pStyle w:val="NormalWeb"/>
        <w:jc w:val="both"/>
      </w:pPr>
      <w:r>
        <w:t>Vous craignez qu’un distributeur nuise à la fréquentation physique du commerce. Ce risque mérite d’être examiné, mais il ne me semble pas démontré à ce stade. Le projet que j’ai proposé prévoyait un approvisionnement en partenariat avec l’épicerie, afin de soutenir son activité et d’élargir ses possibilités de service. Il pourrait aussi être conçu avec elle, en sélectionnant des produits et des horaires qui complètent réellement l’offre existante.</w:t>
      </w:r>
    </w:p>
    <w:p w14:paraId="598FDB30" w14:textId="77777777" w:rsidR="004055EB" w:rsidRDefault="004055EB" w:rsidP="00B421D3">
      <w:pPr>
        <w:pStyle w:val="NormalWeb"/>
        <w:jc w:val="both"/>
      </w:pPr>
      <w:r>
        <w:t>Je regrette donc que la fragilité du commerce conduise à écarter cette piste sans étude plus approfondie ni consultation des habitants concernés. Le soutien à l’épicerie est important, mais il ne peut, à lui seul, tenir lieu de réponse aux besoins d’accès à l’alimentation dans le village. Une décision prise par le commerce sur l’évolution de son activité ne renseigne pas nécessairement sur les besoins de l’ensemble de la population.</w:t>
      </w:r>
    </w:p>
    <w:p w14:paraId="7ED8A2D1" w14:textId="77777777" w:rsidR="004055EB" w:rsidRDefault="004055EB" w:rsidP="00B421D3">
      <w:pPr>
        <w:pStyle w:val="NormalWeb"/>
        <w:jc w:val="both"/>
      </w:pPr>
      <w:r>
        <w:t>Je vous propose que la commune réexamine le projet avec l’épicerie et les habitants, en étudiant concrètement son fonctionnement, son approvisionnement et son emplacement. Une expérimentation limitée dans le temps permettrait d’en mesurer les effets avant toute décision définitive.</w:t>
      </w:r>
    </w:p>
    <w:p w14:paraId="57EB18B8" w14:textId="77777777" w:rsidR="004055EB" w:rsidRDefault="004055EB" w:rsidP="00B421D3">
      <w:pPr>
        <w:pStyle w:val="NormalWeb"/>
        <w:jc w:val="both"/>
      </w:pPr>
      <w:r>
        <w:t>Je reste disponible pour en discuter et vous prie d’agréer, Madame, l’expression de mes salutations distinguées.</w:t>
      </w:r>
    </w:p>
    <w:p w14:paraId="71204127" w14:textId="77777777" w:rsidR="004055EB" w:rsidRDefault="004055EB" w:rsidP="00B421D3">
      <w:pPr>
        <w:pStyle w:val="NormalWeb"/>
        <w:jc w:val="both"/>
      </w:pPr>
      <w:r>
        <w:t>Gilbert Gsell</w:t>
      </w:r>
    </w:p>
    <w:p w14:paraId="79113EF3" w14:textId="77777777" w:rsidR="00E167FD" w:rsidRDefault="00E167FD"/>
    <w:sectPr w:rsidR="00E16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5EB"/>
    <w:rsid w:val="004055EB"/>
    <w:rsid w:val="00B421D3"/>
    <w:rsid w:val="00E167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45147"/>
  <w15:chartTrackingRefBased/>
  <w15:docId w15:val="{FB630E0E-E9CF-4571-AE76-7D3F8913D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055E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0048">
      <w:bodyDiv w:val="1"/>
      <w:marLeft w:val="0"/>
      <w:marRight w:val="0"/>
      <w:marTop w:val="0"/>
      <w:marBottom w:val="0"/>
      <w:divBdr>
        <w:top w:val="none" w:sz="0" w:space="0" w:color="auto"/>
        <w:left w:val="none" w:sz="0" w:space="0" w:color="auto"/>
        <w:bottom w:val="none" w:sz="0" w:space="0" w:color="auto"/>
        <w:right w:val="none" w:sz="0" w:space="0" w:color="auto"/>
      </w:divBdr>
      <w:divsChild>
        <w:div w:id="539174554">
          <w:marLeft w:val="0"/>
          <w:marRight w:val="0"/>
          <w:marTop w:val="0"/>
          <w:marBottom w:val="0"/>
          <w:divBdr>
            <w:top w:val="none" w:sz="0" w:space="0" w:color="auto"/>
            <w:left w:val="none" w:sz="0" w:space="0" w:color="auto"/>
            <w:bottom w:val="none" w:sz="0" w:space="0" w:color="auto"/>
            <w:right w:val="none" w:sz="0" w:space="0" w:color="auto"/>
          </w:divBdr>
          <w:divsChild>
            <w:div w:id="1188526389">
              <w:marLeft w:val="0"/>
              <w:marRight w:val="0"/>
              <w:marTop w:val="0"/>
              <w:marBottom w:val="0"/>
              <w:divBdr>
                <w:top w:val="none" w:sz="0" w:space="0" w:color="auto"/>
                <w:left w:val="none" w:sz="0" w:space="0" w:color="auto"/>
                <w:bottom w:val="none" w:sz="0" w:space="0" w:color="auto"/>
                <w:right w:val="none" w:sz="0" w:space="0" w:color="auto"/>
              </w:divBdr>
              <w:divsChild>
                <w:div w:id="9801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1870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Gsell</dc:creator>
  <cp:keywords/>
  <dc:description/>
  <cp:lastModifiedBy>Evelyne Gsell</cp:lastModifiedBy>
  <cp:revision>2</cp:revision>
  <dcterms:created xsi:type="dcterms:W3CDTF">2026-09-25T14:04:00Z</dcterms:created>
  <dcterms:modified xsi:type="dcterms:W3CDTF">2026-09-25T14:09:00Z</dcterms:modified>
</cp:coreProperties>
</file>